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E" w:rsidRPr="00096EA0" w:rsidRDefault="005B67A0" w:rsidP="00A96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RESOLUÇÃO Nº 5</w:t>
      </w:r>
      <w:r w:rsidR="00A9618E">
        <w:rPr>
          <w:b/>
          <w:sz w:val="24"/>
          <w:szCs w:val="24"/>
        </w:rPr>
        <w:t xml:space="preserve">, DE </w:t>
      </w:r>
      <w:r w:rsidR="00F37A55">
        <w:rPr>
          <w:b/>
          <w:sz w:val="24"/>
          <w:szCs w:val="24"/>
        </w:rPr>
        <w:t>23</w:t>
      </w:r>
      <w:r w:rsidR="00A9618E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</w:t>
      </w:r>
      <w:r w:rsidR="00A9618E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  <w:r w:rsidR="00A9618E" w:rsidRPr="00096EA0">
        <w:rPr>
          <w:b/>
          <w:sz w:val="24"/>
          <w:szCs w:val="24"/>
        </w:rPr>
        <w:t>.</w:t>
      </w:r>
    </w:p>
    <w:p w:rsidR="00A9618E" w:rsidRDefault="00A9618E" w:rsidP="00A9618E">
      <w:pPr>
        <w:rPr>
          <w:sz w:val="24"/>
          <w:szCs w:val="24"/>
        </w:rPr>
      </w:pPr>
    </w:p>
    <w:p w:rsidR="00A9618E" w:rsidRDefault="00A9618E" w:rsidP="00A9618E">
      <w:pPr>
        <w:spacing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Regula o acesso à informação</w:t>
      </w:r>
      <w:r w:rsidRPr="00096EA0">
        <w:rPr>
          <w:sz w:val="24"/>
          <w:szCs w:val="24"/>
        </w:rPr>
        <w:t xml:space="preserve"> no âmbito do Poder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Legislativo Municipal</w:t>
      </w:r>
      <w:r w:rsidR="005B67A0">
        <w:rPr>
          <w:sz w:val="24"/>
          <w:szCs w:val="24"/>
        </w:rPr>
        <w:t xml:space="preserve"> de Ibiraiaras</w:t>
      </w:r>
      <w:r>
        <w:rPr>
          <w:sz w:val="24"/>
          <w:szCs w:val="24"/>
        </w:rPr>
        <w:t xml:space="preserve"> - RS</w:t>
      </w:r>
      <w:r w:rsidRPr="00096EA0">
        <w:rPr>
          <w:sz w:val="24"/>
          <w:szCs w:val="24"/>
        </w:rPr>
        <w:t>.</w:t>
      </w:r>
    </w:p>
    <w:p w:rsidR="00F37A55" w:rsidRDefault="00F37A55" w:rsidP="00A9618E">
      <w:pPr>
        <w:spacing w:after="0" w:line="240" w:lineRule="auto"/>
        <w:ind w:left="2268"/>
        <w:jc w:val="both"/>
        <w:rPr>
          <w:sz w:val="24"/>
          <w:szCs w:val="24"/>
        </w:rPr>
      </w:pPr>
    </w:p>
    <w:p w:rsidR="00F37A55" w:rsidRPr="00096EA0" w:rsidRDefault="00F37A55" w:rsidP="00A9618E">
      <w:pPr>
        <w:spacing w:after="0" w:line="240" w:lineRule="auto"/>
        <w:ind w:left="2268"/>
        <w:jc w:val="both"/>
        <w:rPr>
          <w:sz w:val="24"/>
          <w:szCs w:val="24"/>
        </w:rPr>
      </w:pPr>
    </w:p>
    <w:p w:rsidR="00F37A55" w:rsidRPr="00F672E0" w:rsidRDefault="00F37A55" w:rsidP="00F37A55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F672E0">
        <w:rPr>
          <w:sz w:val="24"/>
          <w:szCs w:val="24"/>
        </w:rPr>
        <w:t>O Presidente da Câmara Municipal de Vereadores de Ibiraiaras, Estado do Rio Grande do Sul, no uso das atribuições legais que lhe confere a Lei Orgânica Municipal, faz saber que o Plenário aprovou e ele promulga a seguinte Resolução: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Art. 1º </w:t>
      </w:r>
      <w:r>
        <w:rPr>
          <w:sz w:val="24"/>
          <w:szCs w:val="24"/>
        </w:rPr>
        <w:t>Est</w:t>
      </w:r>
      <w:r w:rsidR="005B67A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B67A0">
        <w:rPr>
          <w:sz w:val="24"/>
          <w:szCs w:val="24"/>
        </w:rPr>
        <w:t>Resolução</w:t>
      </w:r>
      <w:r>
        <w:rPr>
          <w:sz w:val="24"/>
          <w:szCs w:val="24"/>
        </w:rPr>
        <w:t xml:space="preserve"> dispõe sobre os procedimentos a serem adotados pelo Poder Legislativo Municipal de </w:t>
      </w:r>
      <w:r w:rsidR="005B67A0">
        <w:rPr>
          <w:sz w:val="24"/>
          <w:szCs w:val="24"/>
        </w:rPr>
        <w:t>Ibiraiaras</w:t>
      </w:r>
      <w:r>
        <w:rPr>
          <w:sz w:val="24"/>
          <w:szCs w:val="24"/>
        </w:rPr>
        <w:t xml:space="preserve"> – RS, com o fim de garantir o acesso à informação previsto no inciso XXXIII do art. 5º, no inciso II do §3º do art. 37, no § 2º do art. 216 da Constituição da República, e na Lei Federal nº 12.527, de 18 de novembro de 2011, conforme art. 45, e demais disposições regulamentares.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096EA0">
        <w:rPr>
          <w:sz w:val="24"/>
          <w:szCs w:val="24"/>
        </w:rPr>
        <w:t>Fica criado o Serviço de Informação ao Cidadão (SIC) no âmbito do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Poder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Legislativo Municipal</w:t>
      </w:r>
      <w:r w:rsidR="005B67A0">
        <w:rPr>
          <w:sz w:val="24"/>
          <w:szCs w:val="24"/>
        </w:rPr>
        <w:t xml:space="preserve"> de Ibiraiaras</w:t>
      </w:r>
      <w:r>
        <w:rPr>
          <w:sz w:val="24"/>
          <w:szCs w:val="24"/>
        </w:rPr>
        <w:t xml:space="preserve"> - RS</w:t>
      </w:r>
      <w:r w:rsidRPr="00096EA0">
        <w:rPr>
          <w:sz w:val="24"/>
          <w:szCs w:val="24"/>
        </w:rPr>
        <w:t>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</w:p>
    <w:p w:rsidR="00A9618E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</w:t>
      </w:r>
    </w:p>
    <w:p w:rsidR="00A9618E" w:rsidRPr="00096EA0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SERVIÇO DE INFORMAÇÃO AO CIDADÃO - SIC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096EA0">
        <w:rPr>
          <w:sz w:val="24"/>
          <w:szCs w:val="24"/>
        </w:rPr>
        <w:t>º O Serviço de Informação ao Cidadão (SIC) funcionará junto à</w:t>
      </w:r>
      <w:r>
        <w:rPr>
          <w:sz w:val="24"/>
          <w:szCs w:val="24"/>
        </w:rPr>
        <w:t xml:space="preserve"> Secretaria da Câmara de Vereadores, através de servidor designado pelo Presidente, e</w:t>
      </w:r>
      <w:r w:rsidRPr="00096EA0">
        <w:rPr>
          <w:sz w:val="24"/>
          <w:szCs w:val="24"/>
        </w:rPr>
        <w:t xml:space="preserve">stando </w:t>
      </w:r>
      <w:proofErr w:type="gramStart"/>
      <w:r w:rsidRPr="00096EA0">
        <w:rPr>
          <w:sz w:val="24"/>
          <w:szCs w:val="24"/>
        </w:rPr>
        <w:t>vinculado</w:t>
      </w:r>
      <w:proofErr w:type="gramEnd"/>
      <w:r w:rsidRPr="00096EA0">
        <w:rPr>
          <w:sz w:val="24"/>
          <w:szCs w:val="24"/>
        </w:rPr>
        <w:t xml:space="preserve"> à Mesa Diretora do Poder </w:t>
      </w:r>
      <w:r>
        <w:rPr>
          <w:sz w:val="24"/>
          <w:szCs w:val="24"/>
        </w:rPr>
        <w:t xml:space="preserve">Legislativo Municipal, e deverá </w:t>
      </w:r>
      <w:r w:rsidRPr="00096EA0">
        <w:rPr>
          <w:sz w:val="24"/>
          <w:szCs w:val="24"/>
        </w:rPr>
        <w:t>assegurar: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I – </w:t>
      </w:r>
      <w:r>
        <w:rPr>
          <w:sz w:val="24"/>
          <w:szCs w:val="24"/>
        </w:rPr>
        <w:t>A gestão transparente da informação, propiciando o seu amplo acesso e a sua divulgação;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– a proteção da informação, garantindo sua disponibilidade, autenticidade e integridade;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a proteção da informação sigilosa e da informação pessoal, observada a sua disponibilidade, autenticidade, integridade e eventual restrição de acesso.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4º O Serviço de Informação ao Cidadão – SIC, compreende a atividade de prestar ou fornecer: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A</w:t>
      </w:r>
      <w:r w:rsidRPr="00096EA0">
        <w:rPr>
          <w:sz w:val="24"/>
          <w:szCs w:val="24"/>
        </w:rPr>
        <w:t xml:space="preserve">tendimento e orientação ao público </w:t>
      </w:r>
      <w:r>
        <w:rPr>
          <w:sz w:val="24"/>
          <w:szCs w:val="24"/>
        </w:rPr>
        <w:t xml:space="preserve">sobre o procedimento e local de </w:t>
      </w:r>
      <w:r w:rsidRPr="00096EA0">
        <w:rPr>
          <w:sz w:val="24"/>
          <w:szCs w:val="24"/>
        </w:rPr>
        <w:t>acesso à informação;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II – informação </w:t>
      </w:r>
      <w:r>
        <w:rPr>
          <w:sz w:val="24"/>
          <w:szCs w:val="24"/>
        </w:rPr>
        <w:t>contida em registros e documentos produzidos ou acumulados por seus órgãos, recolhidos ou não a arquivos públicos</w:t>
      </w:r>
      <w:r w:rsidRPr="00096EA0">
        <w:rPr>
          <w:sz w:val="24"/>
          <w:szCs w:val="24"/>
        </w:rPr>
        <w:t xml:space="preserve">; 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 – informação produzida ou custodiada por pessoa física ou entidade privada decorrente de qualquer vínculo com seus órgãos, mesmo que esse vínculo já tenha cessado;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–</w:t>
      </w:r>
      <w:r w:rsidR="005B67A0">
        <w:rPr>
          <w:sz w:val="24"/>
          <w:szCs w:val="24"/>
        </w:rPr>
        <w:t xml:space="preserve"> </w:t>
      </w:r>
      <w:r>
        <w:rPr>
          <w:sz w:val="24"/>
          <w:szCs w:val="24"/>
        </w:rPr>
        <w:t>informação primária, íntegra, autêntica e atualizada;</w:t>
      </w:r>
    </w:p>
    <w:p w:rsidR="00094C45" w:rsidRDefault="00094C45" w:rsidP="00A9618E">
      <w:pPr>
        <w:spacing w:before="120" w:after="120" w:line="240" w:lineRule="auto"/>
        <w:jc w:val="both"/>
        <w:rPr>
          <w:sz w:val="24"/>
          <w:szCs w:val="24"/>
        </w:rPr>
      </w:pP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– informação sobre atividades desenvolvidas pelos seus órgãos, inclusive as relativas à sua política, organização e serviços;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– informação pertinente à administração do patrimônio público, utilização de recursos públicos, licitações e contratos administrativos;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VII – informação relativa: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À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>, acompanhamento e resultados dos programas, projetos e ações do órgão, bem como metas e indicadores propostos.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Ao resultado de inspeções, prestações e tomadas de contas realizadas pelos órgãos de controle interno.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Parágrafo único. O Serviço de Informação ao Cidadão – SIC visa dar atendimento aos pedidos de acesso à informação pública, não excluindo a obrigatoriedade dos órgãos públicos realizarem a publicidade oficial dos atos de sua competência, de forma rotineira e independentemente de qualquer requerimento, para que surtam seus efeitos jurídicos e legais, em atendimento à legislação específica.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5º O acess</w:t>
      </w:r>
      <w:r w:rsidR="00094C45">
        <w:rPr>
          <w:sz w:val="24"/>
          <w:szCs w:val="24"/>
        </w:rPr>
        <w:t>o à informação de que trata esta</w:t>
      </w:r>
      <w:r>
        <w:rPr>
          <w:sz w:val="24"/>
          <w:szCs w:val="24"/>
        </w:rPr>
        <w:t xml:space="preserve"> </w:t>
      </w:r>
      <w:r w:rsidR="00094C45">
        <w:rPr>
          <w:sz w:val="24"/>
          <w:szCs w:val="24"/>
        </w:rPr>
        <w:t>Resolução</w:t>
      </w:r>
      <w:r>
        <w:rPr>
          <w:sz w:val="24"/>
          <w:szCs w:val="24"/>
        </w:rPr>
        <w:t xml:space="preserve"> não abrange: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O</w:t>
      </w:r>
      <w:r w:rsidRPr="00096EA0">
        <w:rPr>
          <w:sz w:val="24"/>
          <w:szCs w:val="24"/>
        </w:rPr>
        <w:t xml:space="preserve"> acesso </w:t>
      </w:r>
      <w:r>
        <w:rPr>
          <w:sz w:val="24"/>
          <w:szCs w:val="24"/>
        </w:rPr>
        <w:t>re</w:t>
      </w:r>
      <w:r w:rsidRPr="00096EA0">
        <w:rPr>
          <w:sz w:val="24"/>
          <w:szCs w:val="24"/>
        </w:rPr>
        <w:t>lativo a informações pessoais que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possam prejudicar a intimidade, a vida privada, a honra e a imagem, bem como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 xml:space="preserve">as liberdades e garantias individuais </w:t>
      </w:r>
      <w:r>
        <w:rPr>
          <w:sz w:val="24"/>
          <w:szCs w:val="24"/>
        </w:rPr>
        <w:t>daqueles a quem elas se refiram;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– as hipóteses legais de sigilo e de segredo de justiça, conforme determinado pela respectiva autoridade;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as sindicâncias investigatórias e os processos administrativos disciplinares, enquanto em andamento, assim classificados pela autoridade instauradora competente como envolvendo situações de caráter sigiloso;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– resultados prévios de auditorias pelo órgão de controle externo, em fase de esclarecimentos</w:t>
      </w:r>
      <w:proofErr w:type="gramStart"/>
      <w:r>
        <w:rPr>
          <w:sz w:val="24"/>
          <w:szCs w:val="24"/>
        </w:rPr>
        <w:t xml:space="preserve"> ou antes</w:t>
      </w:r>
      <w:proofErr w:type="gramEnd"/>
      <w:r>
        <w:rPr>
          <w:sz w:val="24"/>
          <w:szCs w:val="24"/>
        </w:rPr>
        <w:t xml:space="preserve"> do julgamento final pelo Tribunal de Contas.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– senhas de acesso, certificados digitais, chaves criptográficas e dados relacionados à segurança dos sistemas de informática, inclusive a relação nominal dos servidores que detém acesso aos procedimentos e ferramentas de segurança de tecnologia da informação.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Parágrafo único. As informações ou documentos que versem sobre condutas que impliquem em violação dos direitos humanos, praticadas por agentes públicos ou a mando de autoridades públicas, não poderão ser objeto de restrição de acesso.</w:t>
      </w:r>
    </w:p>
    <w:p w:rsidR="00A9618E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CAPÍTULO II</w:t>
      </w:r>
    </w:p>
    <w:p w:rsidR="00A9618E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PROCEDIMENTO DE ACESSO À INFORMAÇÃO</w:t>
      </w:r>
    </w:p>
    <w:p w:rsidR="00094C45" w:rsidRDefault="00094C45" w:rsidP="00094C45">
      <w:pPr>
        <w:spacing w:before="120" w:after="120" w:line="240" w:lineRule="auto"/>
        <w:jc w:val="center"/>
        <w:rPr>
          <w:sz w:val="24"/>
          <w:szCs w:val="24"/>
        </w:rPr>
      </w:pPr>
    </w:p>
    <w:p w:rsidR="00A9618E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Seção I</w:t>
      </w:r>
    </w:p>
    <w:p w:rsidR="00A9618E" w:rsidRPr="00096EA0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pedido de acesso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Pr="00096EA0">
        <w:rPr>
          <w:sz w:val="24"/>
          <w:szCs w:val="24"/>
        </w:rPr>
        <w:t>º Compete ao SIC o recebimento do pedido de acesso e, sempre que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possível, o fornecimento imediato da informação.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Parágrafo único. O pedido de acesso à informação será protocolado </w:t>
      </w:r>
      <w:r>
        <w:rPr>
          <w:sz w:val="24"/>
          <w:szCs w:val="24"/>
        </w:rPr>
        <w:t>na Secretaria da Câmara de Vereadores</w:t>
      </w:r>
      <w:r w:rsidRPr="00096EA0">
        <w:rPr>
          <w:sz w:val="24"/>
          <w:szCs w:val="24"/>
        </w:rPr>
        <w:t>, autuado e numerado em expediente próprio, cabendo à</w:t>
      </w:r>
      <w:r>
        <w:rPr>
          <w:sz w:val="24"/>
          <w:szCs w:val="24"/>
        </w:rPr>
        <w:t xml:space="preserve"> Mesa Diretora, representada pelo seu Presidente,</w:t>
      </w:r>
      <w:r w:rsidRPr="00096EA0">
        <w:rPr>
          <w:sz w:val="24"/>
          <w:szCs w:val="24"/>
        </w:rPr>
        <w:t xml:space="preserve"> deliberar sobre as providências necessárias para o seu processamento.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7º Qualquer pessoa física</w:t>
      </w:r>
      <w:r w:rsidRPr="00096EA0">
        <w:rPr>
          <w:sz w:val="24"/>
          <w:szCs w:val="24"/>
        </w:rPr>
        <w:t xml:space="preserve"> ou jurídica tem legitimidade para apresentar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pedido de acesso à informação</w:t>
      </w:r>
      <w:r>
        <w:rPr>
          <w:sz w:val="24"/>
          <w:szCs w:val="24"/>
        </w:rPr>
        <w:t xml:space="preserve">, por qualquer meio legítimo, devendo o pedido conter a identificação, número do registro </w:t>
      </w:r>
      <w:proofErr w:type="gramStart"/>
      <w:r>
        <w:rPr>
          <w:sz w:val="24"/>
          <w:szCs w:val="24"/>
        </w:rPr>
        <w:t>perante à</w:t>
      </w:r>
      <w:proofErr w:type="gramEnd"/>
      <w:r>
        <w:rPr>
          <w:sz w:val="24"/>
          <w:szCs w:val="24"/>
        </w:rPr>
        <w:t xml:space="preserve"> Fazenda Nacional do requerente e a especificação da informação requerida, sendo vedada a exigência de dados que possam inviabilizar o pedido de acesso à informação e os motivos determinantes do pedido de acesso a informações de interesse público</w:t>
      </w:r>
      <w:r w:rsidRPr="00096EA0">
        <w:rPr>
          <w:sz w:val="24"/>
          <w:szCs w:val="24"/>
        </w:rPr>
        <w:t>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§ 1º O pedido </w:t>
      </w:r>
      <w:r>
        <w:rPr>
          <w:sz w:val="24"/>
          <w:szCs w:val="24"/>
        </w:rPr>
        <w:t xml:space="preserve">poderá </w:t>
      </w:r>
      <w:r w:rsidRPr="00096EA0">
        <w:rPr>
          <w:sz w:val="24"/>
          <w:szCs w:val="24"/>
        </w:rPr>
        <w:t>ser apresentado em formulário padrão, disponibilizado em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meio eletrônico e físico, no sítio na Internet d</w:t>
      </w:r>
      <w:r>
        <w:rPr>
          <w:sz w:val="24"/>
          <w:szCs w:val="24"/>
        </w:rPr>
        <w:t>o Poder Legislativo Municipal.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§ 2º O prazo de resposta será </w:t>
      </w:r>
      <w:r>
        <w:rPr>
          <w:sz w:val="24"/>
          <w:szCs w:val="24"/>
        </w:rPr>
        <w:t xml:space="preserve">de 30 (trinta) dias, </w:t>
      </w:r>
      <w:r w:rsidRPr="00096EA0">
        <w:rPr>
          <w:sz w:val="24"/>
          <w:szCs w:val="24"/>
        </w:rPr>
        <w:t>contado</w:t>
      </w:r>
      <w:r>
        <w:rPr>
          <w:sz w:val="24"/>
          <w:szCs w:val="24"/>
        </w:rPr>
        <w:t>s</w:t>
      </w:r>
      <w:r w:rsidRPr="00096EA0">
        <w:rPr>
          <w:sz w:val="24"/>
          <w:szCs w:val="24"/>
        </w:rPr>
        <w:t xml:space="preserve"> a partir da data do protocolo.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>§ 3º Não serão atendidos pedidos</w:t>
      </w:r>
      <w:r w:rsidR="00094C45">
        <w:rPr>
          <w:sz w:val="24"/>
          <w:szCs w:val="24"/>
        </w:rPr>
        <w:t xml:space="preserve"> de acesso à </w:t>
      </w:r>
      <w:proofErr w:type="gramStart"/>
      <w:r w:rsidR="00094C45">
        <w:rPr>
          <w:sz w:val="24"/>
          <w:szCs w:val="24"/>
        </w:rPr>
        <w:t>informação genéricos</w:t>
      </w:r>
      <w:r w:rsidRPr="00096EA0">
        <w:rPr>
          <w:sz w:val="24"/>
          <w:szCs w:val="24"/>
        </w:rPr>
        <w:t>,</w:t>
      </w:r>
      <w:r w:rsidR="00094C45"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desproporcionais</w:t>
      </w:r>
      <w:proofErr w:type="gramEnd"/>
      <w:r w:rsidRPr="00096EA0">
        <w:rPr>
          <w:sz w:val="24"/>
          <w:szCs w:val="24"/>
        </w:rPr>
        <w:t xml:space="preserve"> ou desarrazoados, que exijam trabalhos de análise, interpretação ou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compilação e consolidação de dados, serviço de produção ou tratamento que não sejam de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competência do Poder Legislativo Municipal.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096EA0">
        <w:rPr>
          <w:sz w:val="24"/>
          <w:szCs w:val="24"/>
        </w:rPr>
        <w:t>º</w:t>
      </w:r>
      <w:r>
        <w:rPr>
          <w:sz w:val="24"/>
          <w:szCs w:val="24"/>
        </w:rPr>
        <w:t xml:space="preserve"> Os pedidos formulados em que o SIC verificar que os dados de identificação não estão de acordo com o Cadastro Nacional de Pessoas Físicas ou Jurídicas junto à Receita Federal do Brasil, serão sumariamente arquivados, sem qualquer deliberação sobre o teor formulado.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Parágrafo único. O Poder Legislativo disponibilizará as informações e o acesso ao SIC, através de link específico junto à página disponível na Rede Mundial de Computadores.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8</w:t>
      </w:r>
      <w:r w:rsidRPr="00096EA0">
        <w:rPr>
          <w:sz w:val="24"/>
          <w:szCs w:val="24"/>
        </w:rPr>
        <w:t>º O Poder Legislativo Municipal</w:t>
      </w:r>
      <w:r w:rsidR="00094C45"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deverá autorizar ou conceder acesso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imediato à informação disponível.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§ 1º Não sendo possível conceder o acesso imediato, a </w:t>
      </w:r>
      <w:r>
        <w:rPr>
          <w:sz w:val="24"/>
          <w:szCs w:val="24"/>
        </w:rPr>
        <w:t xml:space="preserve">Mesa Diretora </w:t>
      </w:r>
      <w:proofErr w:type="gramStart"/>
      <w:r w:rsidRPr="00096EA0">
        <w:rPr>
          <w:sz w:val="24"/>
          <w:szCs w:val="24"/>
        </w:rPr>
        <w:t>deverá,</w:t>
      </w:r>
      <w:proofErr w:type="gramEnd"/>
      <w:r w:rsidRPr="00096EA0">
        <w:rPr>
          <w:sz w:val="24"/>
          <w:szCs w:val="24"/>
        </w:rPr>
        <w:t xml:space="preserve"> em prazo não superior a 20 (vinte) dias: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>I – comunicar a data, local e modo para se realizar a consulta, efetuar a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 xml:space="preserve">reprodução ou </w:t>
      </w:r>
      <w:proofErr w:type="gramStart"/>
      <w:r w:rsidRPr="00096EA0">
        <w:rPr>
          <w:sz w:val="24"/>
          <w:szCs w:val="24"/>
        </w:rPr>
        <w:t>obter</w:t>
      </w:r>
      <w:proofErr w:type="gramEnd"/>
      <w:r w:rsidRPr="00096EA0">
        <w:rPr>
          <w:sz w:val="24"/>
          <w:szCs w:val="24"/>
        </w:rPr>
        <w:t xml:space="preserve"> a certidão;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lastRenderedPageBreak/>
        <w:t>II – indicar as razões de fato ou de direito da recusa, total ou parcial, do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 xml:space="preserve">acesso pretendido; </w:t>
      </w:r>
      <w:proofErr w:type="gramStart"/>
      <w:r w:rsidRPr="00096EA0">
        <w:rPr>
          <w:sz w:val="24"/>
          <w:szCs w:val="24"/>
        </w:rPr>
        <w:t>e</w:t>
      </w:r>
      <w:proofErr w:type="gramEnd"/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>III – comunicar que não possui a informação, remetendo se for o caso ao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poder, órgão ou entidade que a possui, cientificando o interessado da remessa do seu pedido de</w:t>
      </w:r>
      <w:r>
        <w:rPr>
          <w:sz w:val="24"/>
          <w:szCs w:val="24"/>
        </w:rPr>
        <w:t xml:space="preserve"> informação.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>§ 2º O prazo referido no § 1º poderá ser prorrogado por mais 10 (dez</w:t>
      </w:r>
      <w:proofErr w:type="gramStart"/>
      <w:r w:rsidRPr="00096EA0">
        <w:rPr>
          <w:sz w:val="24"/>
          <w:szCs w:val="24"/>
        </w:rPr>
        <w:t>)dias</w:t>
      </w:r>
      <w:proofErr w:type="gramEnd"/>
      <w:r w:rsidRPr="00096EA0">
        <w:rPr>
          <w:sz w:val="24"/>
          <w:szCs w:val="24"/>
        </w:rPr>
        <w:t>, mediante justificativa expressa, da qual será cientificado o requerente.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  <w:r w:rsidRPr="00096EA0">
        <w:rPr>
          <w:sz w:val="24"/>
          <w:szCs w:val="24"/>
        </w:rPr>
        <w:t>º</w:t>
      </w:r>
      <w:r>
        <w:rPr>
          <w:sz w:val="24"/>
          <w:szCs w:val="24"/>
        </w:rPr>
        <w:t xml:space="preserve"> Sem prejuízo da segurança e da proteção das informações e do cumprimento da legislação aplicável, o Serviço de Informação ao Cidadão – SIC poderá oferecer meios para que o próprio requerente possa pesquisar a informação que necessitar.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4</w:t>
      </w:r>
      <w:r w:rsidRPr="00096EA0">
        <w:rPr>
          <w:sz w:val="24"/>
          <w:szCs w:val="24"/>
        </w:rPr>
        <w:t>º</w:t>
      </w:r>
      <w:r>
        <w:rPr>
          <w:sz w:val="24"/>
          <w:szCs w:val="24"/>
        </w:rPr>
        <w:t xml:space="preserve"> Quando não for autorizado o acesso por se tratar de informação total ou parcialmente sigilosa, nos termos do art. 23 e seguintes da Lei Federal nº 12.527/2011, o requerente deverá ser informado sobre a possibilidade de recurso, prazos e condições para sua interposição, devendo, ainda, ser-lhe indicada a autoridade competente para sua apreciação.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5</w:t>
      </w:r>
      <w:r w:rsidRPr="00096EA0">
        <w:rPr>
          <w:sz w:val="24"/>
          <w:szCs w:val="24"/>
        </w:rPr>
        <w:t xml:space="preserve">º </w:t>
      </w:r>
      <w:r>
        <w:rPr>
          <w:sz w:val="24"/>
          <w:szCs w:val="24"/>
        </w:rPr>
        <w:t>A informação armazenada em formato digital será fornecida nesse formato, ou em arquivo para leitura digital pelo requerente.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096EA0">
        <w:rPr>
          <w:sz w:val="24"/>
          <w:szCs w:val="24"/>
        </w:rPr>
        <w:t>º</w:t>
      </w:r>
      <w:r>
        <w:rPr>
          <w:sz w:val="24"/>
          <w:szCs w:val="24"/>
        </w:rPr>
        <w:t xml:space="preserve"> Caso a informação solicitada esteja disponível ao público em formato impresso, eletrônico ou em qualquer outro meio de acesso universal, serão informados ao requerente, por escrito, o lugar e a forma pela qual poderá </w:t>
      </w:r>
      <w:proofErr w:type="gramStart"/>
      <w:r>
        <w:rPr>
          <w:sz w:val="24"/>
          <w:szCs w:val="24"/>
        </w:rPr>
        <w:t>consultar,</w:t>
      </w:r>
      <w:proofErr w:type="gramEnd"/>
      <w:r>
        <w:rPr>
          <w:sz w:val="24"/>
          <w:szCs w:val="24"/>
        </w:rPr>
        <w:t xml:space="preserve"> obter ou reproduzir a referida informação, procedimento esse que desonerará o SIC da obrigação de seu fornecimento direto, salvo se o requerente declarar não dispor dos meios para realizar por si mesmo tais procedimentos. 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9</w:t>
      </w:r>
      <w:r w:rsidRPr="00096EA0">
        <w:rPr>
          <w:sz w:val="24"/>
          <w:szCs w:val="24"/>
        </w:rPr>
        <w:t>º Quando a manipulação puder prejudicar a integridade da informação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ou do documento, o Poder Legislativo Municipal poderá indicar data, local e modo para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consulta, ou disponibilizar cópia, com certificação de conferência com o original.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>Parágrafo único. Na impossibilidade de obtenção da cópia de que trata 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“caput” deste artigo, o requerente poderá solicitar que, às suas expensas e sob a supervisão de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servidor público, a reprodução seja feita por outro meio que não ponha em risco a integridade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do documento original.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10 O indeferimento total ou parcial d</w:t>
      </w:r>
      <w:r w:rsidRPr="00096EA0">
        <w:rPr>
          <w:sz w:val="24"/>
          <w:szCs w:val="24"/>
        </w:rPr>
        <w:t>o pedido de acesso à informação será comunicado ao</w:t>
      </w:r>
      <w:r>
        <w:rPr>
          <w:sz w:val="24"/>
          <w:szCs w:val="24"/>
        </w:rPr>
        <w:t xml:space="preserve"> requerente</w:t>
      </w:r>
      <w:r w:rsidRPr="00096EA0">
        <w:rPr>
          <w:sz w:val="24"/>
          <w:szCs w:val="24"/>
        </w:rPr>
        <w:t xml:space="preserve"> dentro do prazo de resposta.</w:t>
      </w:r>
    </w:p>
    <w:p w:rsidR="00A9618E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Seção II</w:t>
      </w:r>
    </w:p>
    <w:p w:rsidR="00A9618E" w:rsidRDefault="00A9618E" w:rsidP="00094C45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Dos recursos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 w:rsidRPr="00096EA0">
        <w:rPr>
          <w:sz w:val="24"/>
          <w:szCs w:val="24"/>
        </w:rPr>
        <w:t>.</w:t>
      </w:r>
      <w:r>
        <w:rPr>
          <w:sz w:val="24"/>
          <w:szCs w:val="24"/>
        </w:rPr>
        <w:t xml:space="preserve"> 11</w:t>
      </w:r>
      <w:r w:rsidRPr="00096EA0">
        <w:rPr>
          <w:sz w:val="24"/>
          <w:szCs w:val="24"/>
        </w:rPr>
        <w:t xml:space="preserve"> No caso de </w:t>
      </w:r>
      <w:r>
        <w:rPr>
          <w:sz w:val="24"/>
          <w:szCs w:val="24"/>
        </w:rPr>
        <w:t>indeferimento parcial ou total</w:t>
      </w:r>
      <w:r w:rsidRPr="00096EA0">
        <w:rPr>
          <w:sz w:val="24"/>
          <w:szCs w:val="24"/>
        </w:rPr>
        <w:t xml:space="preserve"> de acesso à informação ou de não</w:t>
      </w:r>
      <w:r>
        <w:rPr>
          <w:sz w:val="24"/>
          <w:szCs w:val="24"/>
        </w:rPr>
        <w:t xml:space="preserve"> f</w:t>
      </w:r>
      <w:r w:rsidRPr="00096EA0">
        <w:rPr>
          <w:sz w:val="24"/>
          <w:szCs w:val="24"/>
        </w:rPr>
        <w:t>ornecimento das razões da negativa de acesso, o requerente poderá apresentar recurso no prazo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 xml:space="preserve">de 10 (dez) dias a contar da sua ciência, ao Presidente do Poder </w:t>
      </w:r>
      <w:r w:rsidRPr="00096EA0">
        <w:rPr>
          <w:sz w:val="24"/>
          <w:szCs w:val="24"/>
        </w:rPr>
        <w:lastRenderedPageBreak/>
        <w:t>Legislativo Municipal, que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 xml:space="preserve">deverá apreciá-lo no prazo de </w:t>
      </w:r>
      <w:proofErr w:type="gramStart"/>
      <w:r w:rsidRPr="00096EA0">
        <w:rPr>
          <w:sz w:val="24"/>
          <w:szCs w:val="24"/>
        </w:rPr>
        <w:t>5</w:t>
      </w:r>
      <w:proofErr w:type="gramEnd"/>
      <w:r w:rsidRPr="00096EA0">
        <w:rPr>
          <w:sz w:val="24"/>
          <w:szCs w:val="24"/>
        </w:rPr>
        <w:t xml:space="preserve"> (cinco) dias, a contar da sua apresentação</w:t>
      </w:r>
      <w:r>
        <w:rPr>
          <w:sz w:val="24"/>
          <w:szCs w:val="24"/>
        </w:rPr>
        <w:t xml:space="preserve"> se: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– O acesso à informação não classificada como sigilosa for negado;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a decisão de negativa de acesso à informação total ou parcialmente classificada como sigilosa não indicar a autoridade classificadora ou a hierarquicamente superior a que possa ser dirigido pedido de acesso ou desclassificação; </w:t>
      </w:r>
      <w:proofErr w:type="gramStart"/>
      <w:r>
        <w:rPr>
          <w:sz w:val="24"/>
          <w:szCs w:val="24"/>
        </w:rPr>
        <w:t>e</w:t>
      </w:r>
      <w:proofErr w:type="gramEnd"/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estiverem sendo descumpridos prazos ou outr</w:t>
      </w:r>
      <w:r w:rsidR="00B133DA">
        <w:rPr>
          <w:sz w:val="24"/>
          <w:szCs w:val="24"/>
        </w:rPr>
        <w:t>os procedimentos previstos nesta</w:t>
      </w:r>
      <w:r>
        <w:rPr>
          <w:sz w:val="24"/>
          <w:szCs w:val="24"/>
        </w:rPr>
        <w:t xml:space="preserve"> </w:t>
      </w:r>
      <w:r w:rsidR="00B133DA">
        <w:rPr>
          <w:sz w:val="24"/>
          <w:szCs w:val="24"/>
        </w:rPr>
        <w:t>Resolução</w:t>
      </w:r>
      <w:r>
        <w:rPr>
          <w:sz w:val="24"/>
          <w:szCs w:val="24"/>
        </w:rPr>
        <w:t>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1º verificada a procedência das razões do recurso, o Presidente da Câmara Municipal determinará ao Serviço de Informação ao Cidadão – SIC que adote as providências necessárias para dar</w:t>
      </w:r>
      <w:r w:rsidR="00B133DA">
        <w:rPr>
          <w:sz w:val="24"/>
          <w:szCs w:val="24"/>
        </w:rPr>
        <w:t xml:space="preserve"> cumprimento ao disposto nesta Resolução</w:t>
      </w:r>
      <w:r>
        <w:rPr>
          <w:sz w:val="24"/>
          <w:szCs w:val="24"/>
        </w:rPr>
        <w:t>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2º Negado o acesso à informação pelo Presidente da Câmara Municipal, cópia do expediente será encaminhada ao Sistema de Controle Interno, para acompanhamento e fiscalização da sua regularidade.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</w:p>
    <w:p w:rsidR="00A9618E" w:rsidRDefault="00A9618E" w:rsidP="00B133DA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III</w:t>
      </w:r>
    </w:p>
    <w:p w:rsidR="00A9618E" w:rsidRDefault="00A9618E" w:rsidP="00B133DA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DAS RESPONSABILIDADES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12</w:t>
      </w:r>
      <w:r w:rsidRPr="00096EA0">
        <w:rPr>
          <w:sz w:val="24"/>
          <w:szCs w:val="24"/>
        </w:rPr>
        <w:t xml:space="preserve"> Constituem condutas ilícitas que ensejam responsabilidade do</w:t>
      </w:r>
      <w:r>
        <w:rPr>
          <w:sz w:val="24"/>
          <w:szCs w:val="24"/>
        </w:rPr>
        <w:t xml:space="preserve"> agente público,</w:t>
      </w:r>
      <w:r w:rsidRPr="00096EA0">
        <w:rPr>
          <w:sz w:val="24"/>
          <w:szCs w:val="24"/>
        </w:rPr>
        <w:t xml:space="preserve"> as descritas no art. 32 da Lei nº 12.527, de 18 de novembro de 2011.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 w:rsidRPr="00096EA0">
        <w:rPr>
          <w:sz w:val="24"/>
          <w:szCs w:val="24"/>
        </w:rPr>
        <w:t>Art. 1</w:t>
      </w:r>
      <w:r>
        <w:rPr>
          <w:sz w:val="24"/>
          <w:szCs w:val="24"/>
        </w:rPr>
        <w:t>3</w:t>
      </w:r>
      <w:r w:rsidRPr="00096EA0">
        <w:rPr>
          <w:sz w:val="24"/>
          <w:szCs w:val="24"/>
        </w:rPr>
        <w:t xml:space="preserve"> As adequações administrativas que se fizerem necessárias em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decorrência da aplicação dest</w:t>
      </w:r>
      <w:r w:rsidR="00B133DA">
        <w:rPr>
          <w:sz w:val="24"/>
          <w:szCs w:val="24"/>
        </w:rPr>
        <w:t>a</w:t>
      </w:r>
      <w:r w:rsidRPr="00096EA0">
        <w:rPr>
          <w:sz w:val="24"/>
          <w:szCs w:val="24"/>
        </w:rPr>
        <w:t xml:space="preserve"> </w:t>
      </w:r>
      <w:r w:rsidR="00B133DA">
        <w:rPr>
          <w:sz w:val="24"/>
          <w:szCs w:val="24"/>
        </w:rPr>
        <w:t>Resolução</w:t>
      </w:r>
      <w:r w:rsidRPr="00096EA0">
        <w:rPr>
          <w:sz w:val="24"/>
          <w:szCs w:val="24"/>
        </w:rPr>
        <w:t xml:space="preserve"> serão efetivadas por meio de atos</w:t>
      </w:r>
      <w:r>
        <w:rPr>
          <w:sz w:val="24"/>
          <w:szCs w:val="24"/>
        </w:rPr>
        <w:t xml:space="preserve"> </w:t>
      </w:r>
      <w:r w:rsidRPr="00096EA0">
        <w:rPr>
          <w:sz w:val="24"/>
          <w:szCs w:val="24"/>
        </w:rPr>
        <w:t>administrativos próprios</w:t>
      </w:r>
      <w:r>
        <w:rPr>
          <w:sz w:val="24"/>
          <w:szCs w:val="24"/>
        </w:rPr>
        <w:t>, com observância aos princípios do contraditório, da ampla defesa e do devido processo legal, e serão consideradas, para fins do disposto no Regime Jurídico Único dos Servidores, infrações administrativas, que deverão ser apenadas segundo os critérios nela estabelecidos.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14 A pessoa física ou entidade privada que detiver informações em virtude de vínculo de qualquer natureza com o Poder Público e dei</w:t>
      </w:r>
      <w:r w:rsidR="00B133DA">
        <w:rPr>
          <w:sz w:val="24"/>
          <w:szCs w:val="24"/>
        </w:rPr>
        <w:t>xar de observar o disposto nesta</w:t>
      </w:r>
      <w:r>
        <w:rPr>
          <w:sz w:val="24"/>
          <w:szCs w:val="24"/>
        </w:rPr>
        <w:t xml:space="preserve"> </w:t>
      </w:r>
      <w:r w:rsidR="00B133DA">
        <w:rPr>
          <w:sz w:val="24"/>
          <w:szCs w:val="24"/>
        </w:rPr>
        <w:t>Resolução</w:t>
      </w:r>
      <w:r>
        <w:rPr>
          <w:sz w:val="24"/>
          <w:szCs w:val="24"/>
        </w:rPr>
        <w:t xml:space="preserve"> estará sujeita às seguintes sanções: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– advertência;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– multa;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rescisão do vínculo com o Poder Público;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–</w:t>
      </w:r>
      <w:r w:rsidR="00B133DA">
        <w:rPr>
          <w:sz w:val="24"/>
          <w:szCs w:val="24"/>
        </w:rPr>
        <w:t xml:space="preserve"> </w:t>
      </w:r>
      <w:r>
        <w:rPr>
          <w:sz w:val="24"/>
          <w:szCs w:val="24"/>
        </w:rPr>
        <w:t>suspensão temporária de participar de licitação e impedimento de contratar com a administração pública por prazo não superior a 02 (dois) anos;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– declaração de inidoneidade para licitar ou contratar com a administração pública até que seja promovida a reabilitação perante a própria autoridade que aplicou a penalidade.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1º As sanções previstas nos incisos I, III e IV poderão ser aplicadas juntamente com a do inciso II, assegurado o direito de defesa do interessado, no respectivo processo, no prazo de 10 (dez) dias.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2º A aplicação da sanção prevista no inciso V é de competência exclusiva do Presidente, facultada a defesa do interessado, no respectivo processo, no prazo de 10 (dez) dias da abertura de vista.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A reabilitação referida no inciso V será autorizada somente quando o interessado efetivar o ressarcimento ao órgão ou entidade, dos prejuízos resultantes e </w:t>
      </w:r>
      <w:proofErr w:type="gramStart"/>
      <w:r>
        <w:rPr>
          <w:sz w:val="24"/>
          <w:szCs w:val="24"/>
        </w:rPr>
        <w:t>após</w:t>
      </w:r>
      <w:proofErr w:type="gramEnd"/>
      <w:r>
        <w:rPr>
          <w:sz w:val="24"/>
          <w:szCs w:val="24"/>
        </w:rPr>
        <w:t xml:space="preserve"> decorrido o prazo da sanção aplicada com base no inciso IV.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15 Os órgãos e entidades públicas respondem diretamente pelos danos causados em decorrência da divulgação não autorizada ou utilização indevida de informações sigilosas ou informações pessoais, cabendo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apuração de responsabilidade funcional nos casos de dolo ou culpa, assegurado o respectivo direito de regresso.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Parágrafo único. O disposto neste artigo aplica-se à pessoa física ou entidade privada que, em virtude de vínculo de qualquer natureza com órgãos ou entidades, tenha acesso a informações sigilosas ou pessoais e as submeta a tratamento indevido.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</w:p>
    <w:p w:rsidR="00A9618E" w:rsidRDefault="00A9618E" w:rsidP="00B133DA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IV</w:t>
      </w:r>
    </w:p>
    <w:p w:rsidR="00A9618E" w:rsidRDefault="00A9618E" w:rsidP="00B133DA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DAS DISPOSIÇÕES GERAIS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16 Todas as unidades</w:t>
      </w:r>
      <w:r w:rsidR="00B133DA">
        <w:rPr>
          <w:sz w:val="24"/>
          <w:szCs w:val="24"/>
        </w:rPr>
        <w:t xml:space="preserve"> e órgãos administrativos deverão</w:t>
      </w:r>
      <w:r>
        <w:rPr>
          <w:sz w:val="24"/>
          <w:szCs w:val="24"/>
        </w:rPr>
        <w:t xml:space="preserve"> atender com zelo e presteza as solicitações realizadas pelo Serviço de Informação ao Cidadão – SIC, devendo justificar formalmente eventual impossibilidade de disponibilizar as informações requeridas, </w:t>
      </w:r>
      <w:proofErr w:type="gramStart"/>
      <w:r>
        <w:rPr>
          <w:sz w:val="24"/>
          <w:szCs w:val="24"/>
        </w:rPr>
        <w:t>sob pena</w:t>
      </w:r>
      <w:proofErr w:type="gramEnd"/>
      <w:r>
        <w:rPr>
          <w:sz w:val="24"/>
          <w:szCs w:val="24"/>
        </w:rPr>
        <w:t xml:space="preserve"> de responsabilidade.</w:t>
      </w:r>
    </w:p>
    <w:p w:rsidR="00A9618E" w:rsidRPr="00096EA0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17</w:t>
      </w:r>
      <w:r w:rsidRPr="00096EA0">
        <w:rPr>
          <w:sz w:val="24"/>
          <w:szCs w:val="24"/>
        </w:rPr>
        <w:t xml:space="preserve"> As despesas</w:t>
      </w:r>
      <w:r>
        <w:rPr>
          <w:sz w:val="24"/>
          <w:szCs w:val="24"/>
        </w:rPr>
        <w:t>,</w:t>
      </w:r>
      <w:r w:rsidRPr="00096EA0">
        <w:rPr>
          <w:sz w:val="24"/>
          <w:szCs w:val="24"/>
        </w:rPr>
        <w:t xml:space="preserve"> decorrentes da aplicação </w:t>
      </w:r>
      <w:proofErr w:type="gramStart"/>
      <w:r w:rsidRPr="00096EA0">
        <w:rPr>
          <w:sz w:val="24"/>
          <w:szCs w:val="24"/>
        </w:rPr>
        <w:t>d</w:t>
      </w:r>
      <w:r w:rsidR="00B133DA">
        <w:rPr>
          <w:sz w:val="24"/>
          <w:szCs w:val="24"/>
        </w:rPr>
        <w:t>a</w:t>
      </w:r>
      <w:r w:rsidRPr="00096EA0">
        <w:rPr>
          <w:sz w:val="24"/>
          <w:szCs w:val="24"/>
        </w:rPr>
        <w:t xml:space="preserve"> presente</w:t>
      </w:r>
      <w:proofErr w:type="gramEnd"/>
      <w:r w:rsidRPr="00096EA0">
        <w:rPr>
          <w:sz w:val="24"/>
          <w:szCs w:val="24"/>
        </w:rPr>
        <w:t xml:space="preserve"> </w:t>
      </w:r>
      <w:r w:rsidR="00B133DA">
        <w:rPr>
          <w:sz w:val="24"/>
          <w:szCs w:val="24"/>
        </w:rPr>
        <w:t>Resolução</w:t>
      </w:r>
      <w:r>
        <w:rPr>
          <w:sz w:val="24"/>
          <w:szCs w:val="24"/>
        </w:rPr>
        <w:t>,</w:t>
      </w:r>
      <w:r w:rsidRPr="00096EA0">
        <w:rPr>
          <w:sz w:val="24"/>
          <w:szCs w:val="24"/>
        </w:rPr>
        <w:t xml:space="preserve"> correrão por conta de dotações orçamentárias próprias.</w:t>
      </w:r>
    </w:p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18</w:t>
      </w:r>
      <w:r w:rsidR="00B133DA">
        <w:rPr>
          <w:sz w:val="24"/>
          <w:szCs w:val="24"/>
        </w:rPr>
        <w:t xml:space="preserve"> Esta Resolução</w:t>
      </w:r>
      <w:r w:rsidRPr="00096EA0">
        <w:rPr>
          <w:sz w:val="24"/>
          <w:szCs w:val="24"/>
        </w:rPr>
        <w:t xml:space="preserve"> entra em </w:t>
      </w:r>
      <w:r>
        <w:rPr>
          <w:sz w:val="24"/>
          <w:szCs w:val="24"/>
        </w:rPr>
        <w:t>vigor na data de sua publicação.</w:t>
      </w:r>
    </w:p>
    <w:p w:rsidR="00F37A55" w:rsidRDefault="00F37A55" w:rsidP="00A9618E">
      <w:pPr>
        <w:spacing w:before="120" w:after="120" w:line="240" w:lineRule="auto"/>
        <w:jc w:val="both"/>
        <w:rPr>
          <w:sz w:val="24"/>
          <w:szCs w:val="24"/>
        </w:rPr>
      </w:pPr>
    </w:p>
    <w:p w:rsidR="00B133DA" w:rsidRPr="00B133DA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center"/>
        <w:rPr>
          <w:rFonts w:asciiTheme="minorHAnsi" w:hAnsiTheme="minorHAnsi" w:cstheme="minorHAnsi"/>
          <w:b/>
          <w:color w:val="4B4B4B"/>
        </w:rPr>
      </w:pPr>
      <w:r w:rsidRPr="00B133DA">
        <w:rPr>
          <w:rFonts w:asciiTheme="minorHAnsi" w:hAnsiTheme="minorHAnsi" w:cstheme="minorHAnsi"/>
          <w:b/>
          <w:color w:val="4B4B4B"/>
        </w:rPr>
        <w:t xml:space="preserve">PLENÁRIO “LUIZ ANTÔNIO MEZZOMO”, </w:t>
      </w:r>
      <w:r w:rsidR="00F37A55">
        <w:rPr>
          <w:rFonts w:asciiTheme="minorHAnsi" w:hAnsiTheme="minorHAnsi" w:cstheme="minorHAnsi"/>
          <w:b/>
          <w:color w:val="4B4B4B"/>
        </w:rPr>
        <w:t>AOS 23</w:t>
      </w:r>
      <w:r w:rsidRPr="00B133DA">
        <w:rPr>
          <w:rFonts w:asciiTheme="minorHAnsi" w:hAnsiTheme="minorHAnsi" w:cstheme="minorHAnsi"/>
          <w:b/>
          <w:color w:val="4B4B4B"/>
        </w:rPr>
        <w:t xml:space="preserve"> DE </w:t>
      </w:r>
      <w:r>
        <w:rPr>
          <w:rFonts w:asciiTheme="minorHAnsi" w:hAnsiTheme="minorHAnsi" w:cstheme="minorHAnsi"/>
          <w:b/>
          <w:color w:val="4B4B4B"/>
        </w:rPr>
        <w:t>MAIO</w:t>
      </w:r>
      <w:r w:rsidRPr="00B133DA">
        <w:rPr>
          <w:rFonts w:asciiTheme="minorHAnsi" w:hAnsiTheme="minorHAnsi" w:cstheme="minorHAnsi"/>
          <w:b/>
          <w:color w:val="4B4B4B"/>
        </w:rPr>
        <w:t xml:space="preserve"> DE 2018.</w:t>
      </w:r>
    </w:p>
    <w:p w:rsidR="00B133DA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F37A55" w:rsidRDefault="00F37A55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  <w:bookmarkStart w:id="0" w:name="_GoBack"/>
      <w:bookmarkEnd w:id="0"/>
    </w:p>
    <w:p w:rsidR="00B133DA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VANDERLEI DOUGLAS BEGNINI DE ALBUQUERQUE</w:t>
      </w:r>
    </w:p>
    <w:p w:rsidR="00B133DA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5B3C5B">
        <w:rPr>
          <w:rFonts w:ascii="Arial" w:hAnsi="Arial"/>
          <w:b/>
          <w:bCs/>
          <w:sz w:val="20"/>
          <w:szCs w:val="20"/>
        </w:rPr>
        <w:t>Presidente</w:t>
      </w:r>
    </w:p>
    <w:p w:rsidR="00B133DA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B133DA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B133DA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F37A55" w:rsidRDefault="00F37A55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F37A55" w:rsidRDefault="00F37A55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B133DA" w:rsidRPr="00D453E9" w:rsidRDefault="00B133DA" w:rsidP="00B133DA">
      <w:pPr>
        <w:pStyle w:val="NormalWeb"/>
        <w:shd w:val="clear" w:color="auto" w:fill="FFFFFF"/>
        <w:spacing w:after="240" w:afterAutospacing="0"/>
        <w:jc w:val="center"/>
        <w:rPr>
          <w:rStyle w:val="Forte"/>
          <w:rFonts w:asciiTheme="minorHAnsi" w:hAnsiTheme="minorHAnsi" w:cstheme="minorHAnsi"/>
          <w:color w:val="4B4B4B"/>
        </w:rPr>
      </w:pPr>
      <w:r w:rsidRPr="00D453E9">
        <w:rPr>
          <w:rStyle w:val="Forte"/>
          <w:rFonts w:asciiTheme="minorHAnsi" w:hAnsiTheme="minorHAnsi" w:cstheme="minorHAnsi"/>
          <w:color w:val="4B4B4B"/>
        </w:rPr>
        <w:t>PROJETO DE RESOLUÇÃ</w:t>
      </w:r>
      <w:r>
        <w:rPr>
          <w:rStyle w:val="Forte"/>
          <w:rFonts w:asciiTheme="minorHAnsi" w:hAnsiTheme="minorHAnsi" w:cstheme="minorHAnsi"/>
          <w:color w:val="4B4B4B"/>
        </w:rPr>
        <w:t>O Nº5, DE 03 DE MAIO DE 2018.</w:t>
      </w:r>
    </w:p>
    <w:p w:rsidR="00B133DA" w:rsidRDefault="00B133DA" w:rsidP="00B133DA"/>
    <w:p w:rsidR="00B133DA" w:rsidRDefault="00B133DA" w:rsidP="00B133DA">
      <w:pPr>
        <w:spacing w:before="120" w:after="120" w:line="240" w:lineRule="atLeast"/>
        <w:ind w:firstLine="709"/>
        <w:rPr>
          <w:rFonts w:cstheme="minorHAnsi"/>
          <w:sz w:val="24"/>
          <w:szCs w:val="24"/>
        </w:rPr>
      </w:pPr>
    </w:p>
    <w:p w:rsidR="00B133DA" w:rsidRPr="0038209F" w:rsidRDefault="00B133DA" w:rsidP="00B133DA">
      <w:pPr>
        <w:spacing w:before="120" w:after="120" w:line="240" w:lineRule="atLeast"/>
        <w:ind w:firstLine="709"/>
        <w:jc w:val="center"/>
        <w:rPr>
          <w:rFonts w:cstheme="minorHAnsi"/>
          <w:b/>
          <w:sz w:val="24"/>
          <w:szCs w:val="24"/>
        </w:rPr>
      </w:pPr>
      <w:r w:rsidRPr="0038209F">
        <w:rPr>
          <w:rFonts w:cstheme="minorHAnsi"/>
          <w:b/>
          <w:sz w:val="24"/>
          <w:szCs w:val="24"/>
        </w:rPr>
        <w:t>EXPOSIÇÃO DE MOTIVOS</w:t>
      </w:r>
    </w:p>
    <w:p w:rsidR="00B133DA" w:rsidRDefault="00B133DA" w:rsidP="00B133DA">
      <w:pPr>
        <w:spacing w:before="120" w:after="120" w:line="240" w:lineRule="atLeast"/>
        <w:rPr>
          <w:rFonts w:cstheme="minorHAnsi"/>
          <w:sz w:val="24"/>
          <w:szCs w:val="24"/>
        </w:rPr>
      </w:pPr>
    </w:p>
    <w:p w:rsidR="00B133DA" w:rsidRDefault="00B133DA" w:rsidP="00B133DA">
      <w:pPr>
        <w:spacing w:before="120" w:after="120" w:line="240" w:lineRule="atLeast"/>
        <w:rPr>
          <w:rFonts w:cstheme="minorHAnsi"/>
          <w:sz w:val="24"/>
          <w:szCs w:val="24"/>
        </w:rPr>
      </w:pPr>
    </w:p>
    <w:p w:rsidR="00B133DA" w:rsidRDefault="00B133DA" w:rsidP="00B133DA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8209F">
        <w:rPr>
          <w:rFonts w:cstheme="minorHAnsi"/>
          <w:sz w:val="24"/>
          <w:szCs w:val="24"/>
        </w:rPr>
        <w:t xml:space="preserve">O presente Projeto de Resolução vem atender </w:t>
      </w:r>
      <w:r w:rsidR="00FA49AC">
        <w:rPr>
          <w:rFonts w:cstheme="minorHAnsi"/>
          <w:sz w:val="24"/>
          <w:szCs w:val="24"/>
        </w:rPr>
        <w:t>à</w:t>
      </w:r>
      <w:r w:rsidRPr="0038209F">
        <w:rPr>
          <w:rFonts w:cstheme="minorHAnsi"/>
          <w:sz w:val="24"/>
          <w:szCs w:val="24"/>
        </w:rPr>
        <w:t xml:space="preserve"> Lei Federal nº 1</w:t>
      </w:r>
      <w:r>
        <w:rPr>
          <w:rFonts w:cstheme="minorHAnsi"/>
          <w:sz w:val="24"/>
          <w:szCs w:val="24"/>
        </w:rPr>
        <w:t>2.527</w:t>
      </w:r>
      <w:r w:rsidRPr="0038209F">
        <w:rPr>
          <w:rFonts w:cstheme="minorHAnsi"/>
          <w:sz w:val="24"/>
          <w:szCs w:val="24"/>
        </w:rPr>
        <w:t xml:space="preserve">, de </w:t>
      </w:r>
      <w:r>
        <w:rPr>
          <w:rFonts w:cstheme="minorHAnsi"/>
          <w:sz w:val="24"/>
          <w:szCs w:val="24"/>
        </w:rPr>
        <w:t>18</w:t>
      </w:r>
      <w:r w:rsidRPr="0038209F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novembro</w:t>
      </w:r>
      <w:r w:rsidRPr="0038209F">
        <w:rPr>
          <w:rFonts w:cstheme="minorHAnsi"/>
          <w:sz w:val="24"/>
          <w:szCs w:val="24"/>
        </w:rPr>
        <w:t xml:space="preserve"> de 201</w:t>
      </w:r>
      <w:r>
        <w:rPr>
          <w:rFonts w:cstheme="minorHAnsi"/>
          <w:sz w:val="24"/>
          <w:szCs w:val="24"/>
        </w:rPr>
        <w:t>1</w:t>
      </w:r>
      <w:r w:rsidRPr="0038209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chamada “Lei de Acesso à Informação”, também conhecida como LAI.</w:t>
      </w:r>
    </w:p>
    <w:p w:rsidR="00FA49AC" w:rsidRDefault="00FA49AC" w:rsidP="00B133DA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 criação do link de acesso à informação – SIC, no portal da transparência vem sendo objeto de análise também por parte da auditoria do Tribunal de Contas e inclusive por meio eletrônico.</w:t>
      </w:r>
    </w:p>
    <w:p w:rsidR="00B133DA" w:rsidRDefault="00FA49AC" w:rsidP="00FA49AC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</w:t>
      </w:r>
      <w:r w:rsidR="00B133DA">
        <w:rPr>
          <w:rFonts w:cstheme="minorHAnsi"/>
          <w:sz w:val="24"/>
          <w:szCs w:val="24"/>
        </w:rPr>
        <w:t xml:space="preserve"> presente Projeto de Resolução </w:t>
      </w:r>
      <w:r w:rsidR="003C5480">
        <w:rPr>
          <w:rFonts w:cstheme="minorHAnsi"/>
          <w:sz w:val="24"/>
          <w:szCs w:val="24"/>
        </w:rPr>
        <w:t>regula a forma que será cumprida a referida legislação no âmbito do legislativo de Ibiraiaras</w:t>
      </w:r>
      <w:r>
        <w:rPr>
          <w:rFonts w:cstheme="minorHAnsi"/>
          <w:sz w:val="24"/>
          <w:szCs w:val="24"/>
        </w:rPr>
        <w:t>, para implantação do S</w:t>
      </w:r>
      <w:r w:rsidR="003C5480">
        <w:rPr>
          <w:rFonts w:cstheme="minorHAnsi"/>
          <w:sz w:val="24"/>
          <w:szCs w:val="24"/>
        </w:rPr>
        <w:t>istema de Informação ao Cidadão – SIC, no</w:t>
      </w:r>
      <w:r w:rsidR="00B133DA">
        <w:rPr>
          <w:rFonts w:cstheme="minorHAnsi"/>
          <w:sz w:val="24"/>
          <w:szCs w:val="24"/>
        </w:rPr>
        <w:t xml:space="preserve"> sistema informatizado da Câmara de Vereadores, evitando apontamento</w:t>
      </w:r>
      <w:r w:rsidR="003C5480">
        <w:rPr>
          <w:rFonts w:cstheme="minorHAnsi"/>
          <w:sz w:val="24"/>
          <w:szCs w:val="24"/>
        </w:rPr>
        <w:t xml:space="preserve">s futuros por parte da </w:t>
      </w:r>
      <w:r w:rsidR="00B133DA">
        <w:rPr>
          <w:rFonts w:cstheme="minorHAnsi"/>
          <w:sz w:val="24"/>
          <w:szCs w:val="24"/>
        </w:rPr>
        <w:t>Corte de Contas.</w:t>
      </w:r>
    </w:p>
    <w:p w:rsidR="00B133DA" w:rsidRDefault="00B133DA" w:rsidP="00B133DA">
      <w:pPr>
        <w:spacing w:before="120" w:after="120" w:line="240" w:lineRule="atLeast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do exposto, contamos com a compreensão dos colegas verea</w:t>
      </w:r>
      <w:r w:rsidR="003C5480">
        <w:rPr>
          <w:rFonts w:cstheme="minorHAnsi"/>
          <w:sz w:val="24"/>
          <w:szCs w:val="24"/>
        </w:rPr>
        <w:t xml:space="preserve">dores para aprovação do Projeto </w:t>
      </w:r>
      <w:r>
        <w:rPr>
          <w:rFonts w:cstheme="minorHAnsi"/>
          <w:sz w:val="24"/>
          <w:szCs w:val="24"/>
        </w:rPr>
        <w:t>de forma unânime.</w:t>
      </w:r>
    </w:p>
    <w:p w:rsidR="00B133DA" w:rsidRPr="003C5480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center"/>
        <w:rPr>
          <w:rFonts w:asciiTheme="minorHAnsi" w:hAnsiTheme="minorHAnsi" w:cstheme="minorHAnsi"/>
          <w:b/>
          <w:color w:val="4B4B4B"/>
        </w:rPr>
      </w:pPr>
      <w:r w:rsidRPr="003C5480">
        <w:rPr>
          <w:rFonts w:asciiTheme="minorHAnsi" w:hAnsiTheme="minorHAnsi" w:cstheme="minorHAnsi"/>
          <w:b/>
          <w:color w:val="4B4B4B"/>
        </w:rPr>
        <w:t>PLENÁR</w:t>
      </w:r>
      <w:r w:rsidR="003C5480">
        <w:rPr>
          <w:rFonts w:asciiTheme="minorHAnsi" w:hAnsiTheme="minorHAnsi" w:cstheme="minorHAnsi"/>
          <w:b/>
          <w:color w:val="4B4B4B"/>
        </w:rPr>
        <w:t>IO “LUIZ ANTÔNIO MEZZOMO”, AOS 03</w:t>
      </w:r>
      <w:r w:rsidRPr="003C5480">
        <w:rPr>
          <w:rFonts w:asciiTheme="minorHAnsi" w:hAnsiTheme="minorHAnsi" w:cstheme="minorHAnsi"/>
          <w:b/>
          <w:color w:val="4B4B4B"/>
        </w:rPr>
        <w:t xml:space="preserve"> DE </w:t>
      </w:r>
      <w:r w:rsidR="003C5480">
        <w:rPr>
          <w:rFonts w:asciiTheme="minorHAnsi" w:hAnsiTheme="minorHAnsi" w:cstheme="minorHAnsi"/>
          <w:b/>
          <w:color w:val="4B4B4B"/>
        </w:rPr>
        <w:t>MAIO</w:t>
      </w:r>
      <w:r w:rsidRPr="003C5480">
        <w:rPr>
          <w:rFonts w:asciiTheme="minorHAnsi" w:hAnsiTheme="minorHAnsi" w:cstheme="minorHAnsi"/>
          <w:b/>
          <w:color w:val="4B4B4B"/>
        </w:rPr>
        <w:t xml:space="preserve"> DE 2018.</w:t>
      </w:r>
    </w:p>
    <w:p w:rsidR="00B133DA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B133DA" w:rsidRDefault="00B133DA" w:rsidP="00B133DA">
      <w:pPr>
        <w:pStyle w:val="NormalWeb"/>
        <w:shd w:val="clear" w:color="auto" w:fill="FFFFFF"/>
        <w:spacing w:before="120" w:beforeAutospacing="0" w:after="120" w:afterAutospacing="0" w:line="240" w:lineRule="atLeast"/>
        <w:ind w:left="426" w:firstLine="283"/>
        <w:jc w:val="both"/>
        <w:rPr>
          <w:rFonts w:asciiTheme="minorHAnsi" w:hAnsiTheme="minorHAnsi" w:cstheme="minorHAnsi"/>
          <w:color w:val="4B4B4B"/>
        </w:rPr>
      </w:pP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VANDERLEI DOUGLAS BEGNINI DE ALBUQUERQUE</w:t>
      </w:r>
    </w:p>
    <w:p w:rsidR="00B133DA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5B3C5B">
        <w:rPr>
          <w:rFonts w:ascii="Arial" w:hAnsi="Arial"/>
          <w:b/>
          <w:bCs/>
          <w:sz w:val="20"/>
          <w:szCs w:val="20"/>
        </w:rPr>
        <w:t>Presidente</w:t>
      </w:r>
    </w:p>
    <w:p w:rsidR="00B133DA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ELENAMAR CINELLI GUADAGNIN</w:t>
      </w:r>
    </w:p>
    <w:p w:rsidR="00B133DA" w:rsidRPr="005B3C5B" w:rsidRDefault="00B133DA" w:rsidP="00B133DA">
      <w:pPr>
        <w:pStyle w:val="Recuodecorpodetexto2"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5B3C5B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ª Secretária</w:t>
      </w:r>
    </w:p>
    <w:p w:rsidR="00B133DA" w:rsidRDefault="00B133DA" w:rsidP="00B133DA">
      <w:pPr>
        <w:pStyle w:val="Recuodecorpodetexto"/>
        <w:spacing w:before="0" w:after="0"/>
        <w:ind w:firstLine="0"/>
        <w:jc w:val="center"/>
        <w:rPr>
          <w:b/>
          <w:szCs w:val="24"/>
        </w:rPr>
      </w:pPr>
    </w:p>
    <w:p w:rsidR="00B133DA" w:rsidRDefault="00B133DA" w:rsidP="00B133DA"/>
    <w:p w:rsidR="00A9618E" w:rsidRDefault="00A9618E" w:rsidP="00A9618E">
      <w:pPr>
        <w:spacing w:before="120" w:after="120" w:line="240" w:lineRule="auto"/>
        <w:jc w:val="both"/>
        <w:rPr>
          <w:sz w:val="24"/>
          <w:szCs w:val="24"/>
        </w:rPr>
      </w:pPr>
    </w:p>
    <w:p w:rsidR="00A9618E" w:rsidRDefault="00A9618E" w:rsidP="00A961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9618E" w:rsidRDefault="00A9618E" w:rsidP="00A961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9618E" w:rsidRDefault="00A9618E" w:rsidP="00A9618E"/>
    <w:p w:rsidR="00417AD0" w:rsidRDefault="00417AD0"/>
    <w:sectPr w:rsidR="00417AD0" w:rsidSect="005B67A0">
      <w:pgSz w:w="11906" w:h="16838"/>
      <w:pgMar w:top="294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E"/>
    <w:rsid w:val="00094C45"/>
    <w:rsid w:val="00324F75"/>
    <w:rsid w:val="003C5480"/>
    <w:rsid w:val="00417AD0"/>
    <w:rsid w:val="005B67A0"/>
    <w:rsid w:val="00A9618E"/>
    <w:rsid w:val="00B133DA"/>
    <w:rsid w:val="00F37A55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C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133DA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B133D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133DA"/>
    <w:pPr>
      <w:spacing w:before="120" w:after="12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33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33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33DA"/>
  </w:style>
  <w:style w:type="paragraph" w:customStyle="1" w:styleId="texto1">
    <w:name w:val="texto1"/>
    <w:basedOn w:val="Normal"/>
    <w:rsid w:val="00B1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C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133DA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B133D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133DA"/>
    <w:pPr>
      <w:spacing w:before="120" w:after="12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33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33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33DA"/>
  </w:style>
  <w:style w:type="paragraph" w:customStyle="1" w:styleId="texto1">
    <w:name w:val="texto1"/>
    <w:basedOn w:val="Normal"/>
    <w:rsid w:val="00B1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2186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2018-05-23T11:51:00Z</cp:lastPrinted>
  <dcterms:created xsi:type="dcterms:W3CDTF">2018-05-03T11:38:00Z</dcterms:created>
  <dcterms:modified xsi:type="dcterms:W3CDTF">2018-05-23T12:12:00Z</dcterms:modified>
</cp:coreProperties>
</file>